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E5B83" w14:textId="4D275F15" w:rsidR="00E320E3" w:rsidRDefault="006938F3" w:rsidP="006938F3">
      <w:pPr>
        <w:rPr>
          <w:b/>
          <w:bCs/>
          <w:color w:val="ED7D31" w:themeColor="accent2"/>
          <w:sz w:val="24"/>
          <w:szCs w:val="24"/>
          <w:u w:val="single"/>
        </w:rPr>
      </w:pPr>
      <w:r w:rsidRPr="006938F3">
        <w:rPr>
          <w:b/>
          <w:bCs/>
          <w:color w:val="ED7D31" w:themeColor="accent2"/>
          <w:sz w:val="24"/>
          <w:szCs w:val="24"/>
          <w:u w:val="single"/>
        </w:rPr>
        <w:t>Basın Bülteni</w:t>
      </w:r>
    </w:p>
    <w:p w14:paraId="581C8D03" w14:textId="3B1A61BB" w:rsidR="002A7B2B" w:rsidRPr="00862D59" w:rsidRDefault="002A7B2B" w:rsidP="002A7B2B">
      <w:pPr>
        <w:jc w:val="center"/>
        <w:rPr>
          <w:b/>
          <w:bCs/>
          <w:sz w:val="40"/>
          <w:szCs w:val="40"/>
        </w:rPr>
      </w:pPr>
      <w:r w:rsidRPr="00862D59">
        <w:rPr>
          <w:b/>
          <w:bCs/>
          <w:sz w:val="40"/>
          <w:szCs w:val="40"/>
        </w:rPr>
        <w:t xml:space="preserve">Teknopark İstanbul’da </w:t>
      </w:r>
      <w:proofErr w:type="spellStart"/>
      <w:r w:rsidRPr="00862D59"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>a</w:t>
      </w:r>
      <w:r w:rsidRPr="00862D59">
        <w:rPr>
          <w:b/>
          <w:bCs/>
          <w:sz w:val="40"/>
          <w:szCs w:val="40"/>
        </w:rPr>
        <w:t>ndeminin</w:t>
      </w:r>
      <w:proofErr w:type="spellEnd"/>
      <w:r w:rsidRPr="00862D59">
        <w:rPr>
          <w:b/>
          <w:bCs/>
          <w:sz w:val="40"/>
          <w:szCs w:val="40"/>
        </w:rPr>
        <w:t xml:space="preserve"> etkilerini azaltan girişimler yatırımcılarla buluş</w:t>
      </w:r>
      <w:r w:rsidR="00BF325B">
        <w:rPr>
          <w:b/>
          <w:bCs/>
          <w:sz w:val="40"/>
          <w:szCs w:val="40"/>
        </w:rPr>
        <w:t>tu!</w:t>
      </w:r>
    </w:p>
    <w:p w14:paraId="5A5A8CF9" w14:textId="2481CB39" w:rsidR="002A7B2B" w:rsidRDefault="002A7B2B" w:rsidP="002A7B2B">
      <w:pPr>
        <w:jc w:val="both"/>
      </w:pPr>
      <w:r>
        <w:t xml:space="preserve">Teknopark İstanbul’un kuluçka merkezi Cube </w:t>
      </w:r>
      <w:proofErr w:type="spellStart"/>
      <w:r>
        <w:t>Incubation’ın</w:t>
      </w:r>
      <w:proofErr w:type="spellEnd"/>
      <w:r>
        <w:t xml:space="preserve"> yürütücüsü olduğu İstanbul Kalkınma Ajansı tarafından desteklenen “Girişimcilik Ekosistemi Yenilenme Projesi: Rejenerasyon-20” 8 haftalık yoğun bir tempodan sonra </w:t>
      </w:r>
      <w:proofErr w:type="spellStart"/>
      <w:r>
        <w:t>demo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etkinliği ile sonlan</w:t>
      </w:r>
      <w:r w:rsidR="00BF325B">
        <w:t>dı</w:t>
      </w:r>
      <w:r>
        <w:t xml:space="preserve">. Birbirinden </w:t>
      </w:r>
      <w:proofErr w:type="spellStart"/>
      <w:r>
        <w:t>değerli</w:t>
      </w:r>
      <w:proofErr w:type="spellEnd"/>
      <w:r>
        <w:t xml:space="preserve"> 10 </w:t>
      </w:r>
      <w:proofErr w:type="spellStart"/>
      <w:r>
        <w:t>girişimin</w:t>
      </w:r>
      <w:proofErr w:type="spellEnd"/>
      <w:r>
        <w:t xml:space="preserve"> yer al</w:t>
      </w:r>
      <w:r w:rsidR="00BF325B">
        <w:t>dığı</w:t>
      </w:r>
      <w:r>
        <w:t xml:space="preserve"> etkinlikte </w:t>
      </w:r>
      <w:proofErr w:type="spellStart"/>
      <w:r>
        <w:t>girişimcilerin</w:t>
      </w:r>
      <w:proofErr w:type="spellEnd"/>
      <w:r>
        <w:t xml:space="preserve"> evde </w:t>
      </w:r>
      <w:proofErr w:type="spellStart"/>
      <w:r>
        <w:t>yaşamı</w:t>
      </w:r>
      <w:proofErr w:type="spellEnd"/>
      <w:r>
        <w:t xml:space="preserve"> </w:t>
      </w:r>
      <w:proofErr w:type="spellStart"/>
      <w:r>
        <w:t>iyileştiren</w:t>
      </w:r>
      <w:proofErr w:type="spellEnd"/>
      <w:r>
        <w:t xml:space="preserve">, uzaktan </w:t>
      </w:r>
      <w:proofErr w:type="spellStart"/>
      <w:r>
        <w:t>çalışmaya</w:t>
      </w:r>
      <w:proofErr w:type="spellEnd"/>
      <w:r>
        <w:t xml:space="preserve"> katkı </w:t>
      </w:r>
      <w:proofErr w:type="spellStart"/>
      <w:r>
        <w:t>sağlayan</w:t>
      </w:r>
      <w:proofErr w:type="spellEnd"/>
      <w:r>
        <w:t>, lojistik/</w:t>
      </w:r>
      <w:proofErr w:type="spellStart"/>
      <w:r>
        <w:t>erişim</w:t>
      </w:r>
      <w:proofErr w:type="spellEnd"/>
      <w:r>
        <w:t xml:space="preserve"> problemlerine </w:t>
      </w:r>
      <w:proofErr w:type="spellStart"/>
      <w:r>
        <w:t>çözüm</w:t>
      </w:r>
      <w:proofErr w:type="spellEnd"/>
      <w:r>
        <w:t xml:space="preserve"> bulan ve sosyal hayata katkı </w:t>
      </w:r>
      <w:proofErr w:type="spellStart"/>
      <w:r>
        <w:t>sağlayan</w:t>
      </w:r>
      <w:proofErr w:type="spellEnd"/>
      <w:r>
        <w:t xml:space="preserve"> projeleri yatırımcılara</w:t>
      </w:r>
      <w:r w:rsidR="004D4205">
        <w:t xml:space="preserve">, sektör temsilcilerine ve kurumsal şirketlere </w:t>
      </w:r>
      <w:r>
        <w:t>tanıtıl</w:t>
      </w:r>
      <w:r w:rsidR="00BF325B">
        <w:t>dı</w:t>
      </w:r>
      <w:r>
        <w:t>.</w:t>
      </w:r>
    </w:p>
    <w:p w14:paraId="3519894B" w14:textId="2FB4D69E" w:rsidR="0007709C" w:rsidRDefault="0007709C" w:rsidP="0007709C">
      <w:r>
        <w:t>İstanbul Kalkınma Ajansı (</w:t>
      </w:r>
      <w:r w:rsidRPr="0007709C">
        <w:t>İSTKA</w:t>
      </w:r>
      <w:r>
        <w:t>)</w:t>
      </w:r>
      <w:r w:rsidRPr="0007709C">
        <w:t xml:space="preserve"> Genel Sekreteri İsmail </w:t>
      </w:r>
      <w:proofErr w:type="spellStart"/>
      <w:r w:rsidRPr="0007709C">
        <w:t>Erkam</w:t>
      </w:r>
      <w:proofErr w:type="spellEnd"/>
      <w:r w:rsidRPr="0007709C">
        <w:t xml:space="preserve"> </w:t>
      </w:r>
      <w:proofErr w:type="spellStart"/>
      <w:r w:rsidRPr="0007709C">
        <w:t>Tüzgen'in</w:t>
      </w:r>
      <w:proofErr w:type="spellEnd"/>
      <w:r w:rsidRPr="0007709C">
        <w:t xml:space="preserve">, </w:t>
      </w:r>
      <w:r>
        <w:t xml:space="preserve">Teknopark İstanbul Genel Müdürü Bilal Topçu’nun katılımı ve </w:t>
      </w:r>
      <w:proofErr w:type="spellStart"/>
      <w:proofErr w:type="gramStart"/>
      <w:r>
        <w:t>startups.watch</w:t>
      </w:r>
      <w:proofErr w:type="spellEnd"/>
      <w:proofErr w:type="gramEnd"/>
      <w:r>
        <w:t xml:space="preserve"> Kurucusu</w:t>
      </w:r>
      <w:r w:rsidRPr="0007709C">
        <w:t xml:space="preserve"> Serkan Ünsal'ın </w:t>
      </w:r>
      <w:proofErr w:type="spellStart"/>
      <w:r w:rsidRPr="0007709C">
        <w:t>mode</w:t>
      </w:r>
      <w:r>
        <w:t>ras</w:t>
      </w:r>
      <w:r w:rsidRPr="0007709C">
        <w:t>yonunda</w:t>
      </w:r>
      <w:proofErr w:type="spellEnd"/>
      <w:r w:rsidRPr="0007709C">
        <w:t xml:space="preserve"> </w:t>
      </w:r>
      <w:r>
        <w:t xml:space="preserve">düzenlenen etkinlikte </w:t>
      </w:r>
      <w:proofErr w:type="spellStart"/>
      <w:r w:rsidRPr="0007709C">
        <w:t>Diffusion</w:t>
      </w:r>
      <w:proofErr w:type="spellEnd"/>
      <w:r w:rsidRPr="0007709C">
        <w:t xml:space="preserve"> </w:t>
      </w:r>
      <w:proofErr w:type="spellStart"/>
      <w:r w:rsidRPr="0007709C">
        <w:t>Capital</w:t>
      </w:r>
      <w:proofErr w:type="spellEnd"/>
      <w:r w:rsidRPr="0007709C">
        <w:t xml:space="preserve"> </w:t>
      </w:r>
      <w:proofErr w:type="spellStart"/>
      <w:r w:rsidRPr="0007709C">
        <w:t>Partners</w:t>
      </w:r>
      <w:proofErr w:type="spellEnd"/>
      <w:r w:rsidRPr="0007709C">
        <w:t xml:space="preserve"> </w:t>
      </w:r>
      <w:r>
        <w:t xml:space="preserve">Kurucu Ortağı </w:t>
      </w:r>
      <w:r w:rsidRPr="0007709C">
        <w:t xml:space="preserve">Fırat </w:t>
      </w:r>
      <w:proofErr w:type="spellStart"/>
      <w:r w:rsidRPr="0007709C">
        <w:t>Özpınar</w:t>
      </w:r>
      <w:proofErr w:type="spellEnd"/>
      <w:r w:rsidRPr="0007709C">
        <w:t xml:space="preserve"> ve </w:t>
      </w:r>
      <w:r>
        <w:t xml:space="preserve">Boğaziçi </w:t>
      </w:r>
      <w:proofErr w:type="spellStart"/>
      <w:r>
        <w:t>Partners’tan</w:t>
      </w:r>
      <w:proofErr w:type="spellEnd"/>
      <w:r>
        <w:t xml:space="preserve"> </w:t>
      </w:r>
      <w:r w:rsidRPr="0007709C">
        <w:t>Kenan Çolpan</w:t>
      </w:r>
      <w:r>
        <w:t xml:space="preserve"> jüri olarak yer aldı.</w:t>
      </w:r>
    </w:p>
    <w:p w14:paraId="095430C2" w14:textId="4F6EE395" w:rsidR="00BF325B" w:rsidRDefault="005E3B0D" w:rsidP="002A7B2B">
      <w:pPr>
        <w:jc w:val="both"/>
      </w:pPr>
      <w:r>
        <w:t>Türkiye’nin en kapsamlı dijital hızlandırma</w:t>
      </w:r>
      <w:r w:rsidR="004D4205">
        <w:t xml:space="preserve"> ve danışmanlık programı </w:t>
      </w:r>
      <w:r w:rsidR="002A7B2B" w:rsidRPr="00862D59">
        <w:t>Rejenerasyon-20</w:t>
      </w:r>
      <w:r w:rsidR="004D4205">
        <w:t xml:space="preserve">’yi </w:t>
      </w:r>
      <w:r w:rsidR="002A7B2B">
        <w:t>tamamlayan</w:t>
      </w:r>
      <w:r w:rsidR="00BF325B">
        <w:t xml:space="preserve"> </w:t>
      </w:r>
      <w:r w:rsidR="002A7B2B">
        <w:t>girişimler</w:t>
      </w:r>
      <w:r w:rsidR="00BF325B">
        <w:t xml:space="preserve"> ve faaliyet alanları ise şöyle;</w:t>
      </w:r>
    </w:p>
    <w:p w14:paraId="66735AF5" w14:textId="37D93205" w:rsidR="004D4205" w:rsidRDefault="007B0CC8" w:rsidP="004D4205">
      <w:pPr>
        <w:jc w:val="both"/>
      </w:pPr>
      <w:hyperlink r:id="rId7" w:history="1">
        <w:proofErr w:type="spellStart"/>
        <w:r w:rsidR="00BF325B" w:rsidRPr="00BF325B">
          <w:rPr>
            <w:rStyle w:val="Kpr"/>
            <w:b/>
          </w:rPr>
          <w:t>Cloudpeer</w:t>
        </w:r>
        <w:proofErr w:type="spellEnd"/>
      </w:hyperlink>
      <w:r w:rsidR="00BF325B" w:rsidRPr="00BF325B">
        <w:rPr>
          <w:b/>
        </w:rPr>
        <w:t xml:space="preserve">: </w:t>
      </w:r>
      <w:proofErr w:type="spellStart"/>
      <w:r w:rsidR="0007709C" w:rsidRPr="0007709C">
        <w:rPr>
          <w:bCs/>
        </w:rPr>
        <w:t>İmza.io</w:t>
      </w:r>
      <w:r w:rsidR="0007709C" w:rsidRPr="0007709C">
        <w:rPr>
          <w:bCs/>
        </w:rPr>
        <w:t>’nun</w:t>
      </w:r>
      <w:proofErr w:type="spellEnd"/>
      <w:r w:rsidR="0007709C" w:rsidRPr="0007709C">
        <w:rPr>
          <w:bCs/>
        </w:rPr>
        <w:t xml:space="preserve"> </w:t>
      </w:r>
      <w:r w:rsidR="0007709C">
        <w:rPr>
          <w:b/>
        </w:rPr>
        <w:t>e</w:t>
      </w:r>
      <w:r w:rsidR="00BF325B" w:rsidRPr="00BF325B">
        <w:t>lektronik imza tabanlı süreç, yenilikçi dijital kanal ve doküman yönetimi platformu.</w:t>
      </w:r>
      <w:r w:rsidR="004D4205" w:rsidRPr="004D4205">
        <w:t xml:space="preserve"> </w:t>
      </w:r>
      <w:r w:rsidR="004D4205">
        <w:t xml:space="preserve">Proje, kamu ve özel sektörün, elektronik imza tabanlı dijital kanal, süreç ve </w:t>
      </w:r>
      <w:proofErr w:type="spellStart"/>
      <w:r w:rsidR="004D4205">
        <w:t>ve</w:t>
      </w:r>
      <w:proofErr w:type="spellEnd"/>
      <w:r w:rsidR="004D4205">
        <w:t xml:space="preserve"> doküman yönetimini </w:t>
      </w:r>
      <w:proofErr w:type="gramStart"/>
      <w:r w:rsidR="004D4205">
        <w:t>etkin</w:t>
      </w:r>
      <w:proofErr w:type="gramEnd"/>
      <w:r w:rsidR="004D4205">
        <w:t xml:space="preserve"> ve verimli şekilde yürütebilmesi için bulut tabanlı bir platform çözümü oluşturmak üzerine geliştiriliyor. Prototipi Mart 2020’de tamamlanan programın ilk ticari sürümünün Eylül ayı sonunda piyasaya sürülmesi hedefleniyor.</w:t>
      </w:r>
    </w:p>
    <w:p w14:paraId="75756AD6" w14:textId="3E1DB881" w:rsidR="00B50F50" w:rsidRDefault="007B0CC8" w:rsidP="00B50F50">
      <w:pPr>
        <w:jc w:val="both"/>
      </w:pPr>
      <w:hyperlink r:id="rId8" w:history="1">
        <w:proofErr w:type="spellStart"/>
        <w:r w:rsidR="00BF325B" w:rsidRPr="00BF325B">
          <w:rPr>
            <w:rStyle w:val="Kpr"/>
            <w:b/>
          </w:rPr>
          <w:t>Dunya</w:t>
        </w:r>
        <w:proofErr w:type="spellEnd"/>
        <w:r w:rsidR="00BF325B" w:rsidRPr="00BF325B">
          <w:rPr>
            <w:rStyle w:val="Kpr"/>
            <w:b/>
          </w:rPr>
          <w:t xml:space="preserve"> 360</w:t>
        </w:r>
      </w:hyperlink>
      <w:r w:rsidR="00BF325B" w:rsidRPr="00BF325B">
        <w:rPr>
          <w:b/>
        </w:rPr>
        <w:t xml:space="preserve">: </w:t>
      </w:r>
      <w:r w:rsidR="00BF325B" w:rsidRPr="00BF325B">
        <w:t xml:space="preserve">Sanal gerçeklik teknolojisi ile emlak gezintileri yapmaya </w:t>
      </w:r>
      <w:proofErr w:type="gramStart"/>
      <w:r w:rsidR="00BF325B" w:rsidRPr="00BF325B">
        <w:t>imkan</w:t>
      </w:r>
      <w:proofErr w:type="gramEnd"/>
      <w:r w:rsidR="00BF325B" w:rsidRPr="00BF325B">
        <w:t xml:space="preserve"> tanıyan </w:t>
      </w:r>
      <w:r w:rsidR="004D4205">
        <w:t xml:space="preserve">uygulama ile mobil telefonlarla 360° fotoğraf çekip sanal tur oluşturulabiliyor.  </w:t>
      </w:r>
    </w:p>
    <w:p w14:paraId="3C22C703" w14:textId="2848A7EE" w:rsidR="00BF325B" w:rsidRPr="00BF325B" w:rsidRDefault="007B0CC8" w:rsidP="00BF325B">
      <w:pPr>
        <w:jc w:val="both"/>
      </w:pPr>
      <w:hyperlink r:id="rId9" w:history="1">
        <w:proofErr w:type="spellStart"/>
        <w:r w:rsidR="00BF325B" w:rsidRPr="00BF325B">
          <w:rPr>
            <w:rStyle w:val="Kpr"/>
            <w:b/>
          </w:rPr>
          <w:t>Exhibin</w:t>
        </w:r>
        <w:proofErr w:type="spellEnd"/>
      </w:hyperlink>
      <w:r w:rsidR="00BF325B" w:rsidRPr="00BF325B">
        <w:rPr>
          <w:b/>
        </w:rPr>
        <w:t xml:space="preserve">: </w:t>
      </w:r>
      <w:r w:rsidR="00BF325B" w:rsidRPr="00BF325B">
        <w:t>Gerçek müşteriler için sanal fuar ve video sergi platformu</w:t>
      </w:r>
      <w:r w:rsidR="00B50F50">
        <w:t xml:space="preserve"> sunan </w:t>
      </w:r>
      <w:proofErr w:type="spellStart"/>
      <w:r w:rsidR="00B50F50">
        <w:t>Exhibin’de</w:t>
      </w:r>
      <w:proofErr w:type="spellEnd"/>
      <w:r w:rsidR="00B50F50">
        <w:t xml:space="preserve"> organizatörler canlı fuar düzenleyebiliyor ve katılımcılar, online fuarları listeleyerek bir fuarda ihtiyaç duydukları tüm faaliyetleri dijital ortamda gerçekleştirebiliyor. Ziyaretçiler stantları canlı yayında online olarak gezerken katılımcıların broşürlerini inceleyebiliyor. Platform; kartvizit takası, canlı yayında soru sorma, numune siparişi, birebir görüşme ve 3D model inceleme gibi özelliklere </w:t>
      </w:r>
      <w:proofErr w:type="gramStart"/>
      <w:r w:rsidR="00B50F50">
        <w:t>imkan</w:t>
      </w:r>
      <w:proofErr w:type="gramEnd"/>
      <w:r w:rsidR="00B50F50">
        <w:t xml:space="preserve"> tanıyor.</w:t>
      </w:r>
    </w:p>
    <w:p w14:paraId="1D398E1E" w14:textId="06DBB1A8" w:rsidR="00BF325B" w:rsidRPr="00BF325B" w:rsidRDefault="007B0CC8" w:rsidP="00BF325B">
      <w:pPr>
        <w:jc w:val="both"/>
      </w:pPr>
      <w:hyperlink r:id="rId10" w:history="1">
        <w:proofErr w:type="spellStart"/>
        <w:r w:rsidR="00BF325B" w:rsidRPr="00BF325B">
          <w:rPr>
            <w:rStyle w:val="Kpr"/>
            <w:b/>
          </w:rPr>
          <w:t>FlexyTime</w:t>
        </w:r>
        <w:proofErr w:type="spellEnd"/>
      </w:hyperlink>
      <w:r w:rsidR="00BF325B" w:rsidRPr="00BF325B">
        <w:rPr>
          <w:b/>
        </w:rPr>
        <w:t xml:space="preserve">: </w:t>
      </w:r>
      <w:r w:rsidR="00BF325B" w:rsidRPr="00BF325B">
        <w:t xml:space="preserve">Uzaktan verimli çalışmaya </w:t>
      </w:r>
      <w:proofErr w:type="gramStart"/>
      <w:r w:rsidR="00BF325B" w:rsidRPr="00BF325B">
        <w:t>imkan</w:t>
      </w:r>
      <w:proofErr w:type="gramEnd"/>
      <w:r w:rsidR="00BF325B" w:rsidRPr="00BF325B">
        <w:t xml:space="preserve"> sağlayan otomatik zaman takip, verimlilik ölçüm ve raporlama programı</w:t>
      </w:r>
      <w:r w:rsidR="00B50F50">
        <w:t xml:space="preserve"> </w:t>
      </w:r>
      <w:proofErr w:type="spellStart"/>
      <w:r w:rsidR="00B50F50">
        <w:t>FlexyTime</w:t>
      </w:r>
      <w:proofErr w:type="spellEnd"/>
      <w:r w:rsidR="00B50F50">
        <w:t xml:space="preserve"> çalışma ekiplerinin zamanlarını hangi işlerde harcadığı otomatik raporlar ile tespit edilebiliyor. Bu sayede evden veya uzaktan verimli çalışma sağlanıyor. </w:t>
      </w:r>
      <w:proofErr w:type="spellStart"/>
      <w:r w:rsidR="00B50F50">
        <w:t>FlexyTime</w:t>
      </w:r>
      <w:proofErr w:type="spellEnd"/>
      <w:r w:rsidR="00B50F50">
        <w:t xml:space="preserve"> ne kadar verimli ve hangi saatler arasında çalıştığınızı otomatik raporluyor. Güçlü raporlama ve basit kullanımı ile üretkenlik artışı sağlanıyor.</w:t>
      </w:r>
    </w:p>
    <w:p w14:paraId="440DC813" w14:textId="0389B00D" w:rsidR="00BF325B" w:rsidRPr="00BF325B" w:rsidRDefault="007B0CC8" w:rsidP="00BF325B">
      <w:pPr>
        <w:jc w:val="both"/>
      </w:pPr>
      <w:hyperlink r:id="rId11" w:history="1">
        <w:proofErr w:type="spellStart"/>
        <w:r w:rsidR="00BF325B" w:rsidRPr="00BF325B">
          <w:rPr>
            <w:rStyle w:val="Kpr"/>
            <w:b/>
          </w:rPr>
          <w:t>FluAI</w:t>
        </w:r>
        <w:proofErr w:type="spellEnd"/>
      </w:hyperlink>
      <w:r w:rsidR="00BF325B" w:rsidRPr="00BF325B">
        <w:rPr>
          <w:b/>
        </w:rPr>
        <w:t xml:space="preserve">: </w:t>
      </w:r>
      <w:r w:rsidR="00BF325B" w:rsidRPr="00BF325B">
        <w:t xml:space="preserve">Üst solunum yolu enfeksiyonu semptomlarına sahip bireylere boğaz görüntüsü ve şikayetleri üzerinden AI destekli kişisel analiz ve öneriler veren </w:t>
      </w:r>
      <w:proofErr w:type="spellStart"/>
      <w:r w:rsidR="00B50F50">
        <w:t>FluAI</w:t>
      </w:r>
      <w:proofErr w:type="spellEnd"/>
      <w:r w:rsidR="00860458">
        <w:t>; b</w:t>
      </w:r>
      <w:r w:rsidR="00B50F50">
        <w:t>oğaz fotoğrafı ve semptom bilgileri üzerinden hastalara analiz ve sağlık önerileri</w:t>
      </w:r>
      <w:r w:rsidR="00860458">
        <w:t xml:space="preserve"> ve</w:t>
      </w:r>
      <w:r w:rsidR="00B50F50">
        <w:t xml:space="preserve"> evde yönetip/yönetemeyecekleri hakkında karar desteği sağlayan bir mobil uygulama. </w:t>
      </w:r>
    </w:p>
    <w:p w14:paraId="5FC15D10" w14:textId="5F0D709A" w:rsidR="00BF325B" w:rsidRPr="00BF325B" w:rsidRDefault="007B0CC8" w:rsidP="00BF325B">
      <w:pPr>
        <w:jc w:val="both"/>
      </w:pPr>
      <w:hyperlink r:id="rId12" w:history="1">
        <w:proofErr w:type="spellStart"/>
        <w:r w:rsidR="00BF325B" w:rsidRPr="00BF325B">
          <w:rPr>
            <w:rStyle w:val="Kpr"/>
            <w:b/>
          </w:rPr>
          <w:t>Marinspector</w:t>
        </w:r>
        <w:proofErr w:type="spellEnd"/>
      </w:hyperlink>
      <w:r w:rsidR="00BF325B" w:rsidRPr="00BF325B">
        <w:rPr>
          <w:b/>
        </w:rPr>
        <w:t xml:space="preserve">: </w:t>
      </w:r>
      <w:r w:rsidR="00BF325B" w:rsidRPr="00BF325B">
        <w:t>Bağlantı sorunlarına karşı dayanıklı video konferans tabanlı uzaktan teftiş ve yardım sistemi</w:t>
      </w:r>
      <w:r w:rsidR="00860458">
        <w:t xml:space="preserve"> olan </w:t>
      </w:r>
      <w:proofErr w:type="spellStart"/>
      <w:r w:rsidR="00860458">
        <w:t>Marinspector</w:t>
      </w:r>
      <w:proofErr w:type="spellEnd"/>
      <w:r w:rsidR="00860458">
        <w:t>, o</w:t>
      </w:r>
      <w:r w:rsidR="00BF325B" w:rsidRPr="00BF325B">
        <w:t>tomatik raporlama, güvenli iletişim, kanıta dayalı teftiş gibi anahtar özellikler içeri</w:t>
      </w:r>
      <w:r w:rsidR="00860458">
        <w:t>yor</w:t>
      </w:r>
      <w:r w:rsidR="00BF325B" w:rsidRPr="00BF325B">
        <w:t xml:space="preserve">. </w:t>
      </w:r>
      <w:r w:rsidR="00B50F50">
        <w:t xml:space="preserve">İnternet bağlantısının zayıf olduğu ortamlarda uzaktan tesis gibi varlıkların teftişini, kontrolünü sağlayan bir uygulama </w:t>
      </w:r>
      <w:r w:rsidR="00860458">
        <w:t xml:space="preserve">olan </w:t>
      </w:r>
      <w:proofErr w:type="spellStart"/>
      <w:r w:rsidR="00860458">
        <w:t>Marinspector</w:t>
      </w:r>
      <w:proofErr w:type="spellEnd"/>
      <w:r w:rsidR="00860458">
        <w:t xml:space="preserve"> d</w:t>
      </w:r>
      <w:r w:rsidR="00B50F50">
        <w:t>üzenli denetlenmesi gereken ticari varlıkların denetlenmesi ve denet</w:t>
      </w:r>
      <w:r w:rsidR="00860458">
        <w:t>leme</w:t>
      </w:r>
      <w:r w:rsidR="00B50F50">
        <w:t xml:space="preserve"> öncesi kontrollerinin yapılmasında </w:t>
      </w:r>
      <w:r w:rsidR="00860458">
        <w:t xml:space="preserve">ortaya çıkan bağlantı sorunlarındaki aksaklıkları çözüyor. </w:t>
      </w:r>
    </w:p>
    <w:p w14:paraId="181C18B0" w14:textId="7AE380C7" w:rsidR="00BF325B" w:rsidRPr="00BF325B" w:rsidRDefault="007B0CC8" w:rsidP="00BF325B">
      <w:pPr>
        <w:jc w:val="both"/>
      </w:pPr>
      <w:hyperlink r:id="rId13" w:history="1">
        <w:proofErr w:type="spellStart"/>
        <w:r w:rsidR="00BF325B" w:rsidRPr="00BF325B">
          <w:rPr>
            <w:rStyle w:val="Kpr"/>
            <w:b/>
          </w:rPr>
          <w:t>MobilMed</w:t>
        </w:r>
        <w:proofErr w:type="spellEnd"/>
      </w:hyperlink>
      <w:r w:rsidR="00BF325B" w:rsidRPr="00BF325B">
        <w:rPr>
          <w:b/>
        </w:rPr>
        <w:t xml:space="preserve">: </w:t>
      </w:r>
      <w:r w:rsidR="00BF325B" w:rsidRPr="00BF325B">
        <w:t>Kalp rahatsızlığı olan hastaların evden EKG ölçümlerini doktorları ile paylaşma</w:t>
      </w:r>
      <w:r w:rsidR="00860458">
        <w:t>larına</w:t>
      </w:r>
      <w:r w:rsidR="00BF325B" w:rsidRPr="00BF325B">
        <w:t xml:space="preserve"> </w:t>
      </w:r>
      <w:proofErr w:type="gramStart"/>
      <w:r w:rsidR="00BF325B" w:rsidRPr="00BF325B">
        <w:t>imkan</w:t>
      </w:r>
      <w:proofErr w:type="gramEnd"/>
      <w:r w:rsidR="00BF325B" w:rsidRPr="00BF325B">
        <w:t xml:space="preserve"> ver</w:t>
      </w:r>
      <w:r w:rsidR="00860458">
        <w:t xml:space="preserve">en </w:t>
      </w:r>
      <w:proofErr w:type="spellStart"/>
      <w:r w:rsidR="00860458">
        <w:t>MobilMed</w:t>
      </w:r>
      <w:proofErr w:type="spellEnd"/>
      <w:r w:rsidR="00860458">
        <w:t>; k</w:t>
      </w:r>
      <w:r w:rsidR="00B50F50">
        <w:t xml:space="preserve">alp </w:t>
      </w:r>
      <w:r w:rsidR="00860458">
        <w:t>hastalarının</w:t>
      </w:r>
      <w:r w:rsidR="00B50F50">
        <w:t xml:space="preserve"> hastanelere gidip uzun kuyruklarda </w:t>
      </w:r>
      <w:proofErr w:type="spellStart"/>
      <w:r w:rsidR="00B50F50">
        <w:t>Holter</w:t>
      </w:r>
      <w:proofErr w:type="spellEnd"/>
      <w:r w:rsidR="00B50F50">
        <w:t xml:space="preserve"> sırası</w:t>
      </w:r>
      <w:r w:rsidR="00860458">
        <w:t xml:space="preserve"> bekleme süreçlerini ortadan kaldırıyor. </w:t>
      </w:r>
    </w:p>
    <w:p w14:paraId="08EBE4AB" w14:textId="2303EFDC" w:rsidR="00BF325B" w:rsidRPr="00BF325B" w:rsidRDefault="007B0CC8" w:rsidP="00BF325B">
      <w:pPr>
        <w:jc w:val="both"/>
      </w:pPr>
      <w:hyperlink r:id="rId14" w:history="1">
        <w:proofErr w:type="spellStart"/>
        <w:r w:rsidR="00BF325B" w:rsidRPr="00BF325B">
          <w:rPr>
            <w:rStyle w:val="Kpr"/>
            <w:b/>
          </w:rPr>
          <w:t>Nworkee</w:t>
        </w:r>
        <w:proofErr w:type="spellEnd"/>
      </w:hyperlink>
      <w:r w:rsidR="00BF325B" w:rsidRPr="00BF325B">
        <w:rPr>
          <w:b/>
        </w:rPr>
        <w:t xml:space="preserve">: </w:t>
      </w:r>
      <w:r w:rsidR="00BF325B" w:rsidRPr="00BF325B">
        <w:t xml:space="preserve">B2B </w:t>
      </w:r>
      <w:proofErr w:type="spellStart"/>
      <w:r w:rsidR="00BF325B" w:rsidRPr="00BF325B">
        <w:t>sınırötesi</w:t>
      </w:r>
      <w:proofErr w:type="spellEnd"/>
      <w:r w:rsidR="00BF325B" w:rsidRPr="00BF325B">
        <w:t xml:space="preserve"> ticaret yapanların </w:t>
      </w:r>
      <w:r w:rsidR="00860458">
        <w:t>ve</w:t>
      </w:r>
      <w:r w:rsidR="00BF325B" w:rsidRPr="00BF325B">
        <w:t xml:space="preserve"> yapmak isteyenlerin birbirleriyle eşleşip, doğrudan ve hızlı bir şekilde iletişim kurmalarını sağlayan mobil uygulama</w:t>
      </w:r>
      <w:r w:rsidR="00B50F50" w:rsidRPr="00B50F50">
        <w:t xml:space="preserve"> </w:t>
      </w:r>
      <w:proofErr w:type="spellStart"/>
      <w:r w:rsidR="00B50F50">
        <w:t>Nworkee</w:t>
      </w:r>
      <w:proofErr w:type="spellEnd"/>
      <w:r w:rsidR="00B50F50">
        <w:t xml:space="preserve"> </w:t>
      </w:r>
      <w:r w:rsidR="00860458">
        <w:t>ile; m</w:t>
      </w:r>
      <w:r w:rsidR="00B50F50">
        <w:t>obil uygulamada pro</w:t>
      </w:r>
      <w:r w:rsidR="00860458">
        <w:t>fil</w:t>
      </w:r>
      <w:r w:rsidR="00B50F50">
        <w:t xml:space="preserve"> oluşturan ya da sosyal ağlardaki hesaplarıyla (</w:t>
      </w:r>
      <w:proofErr w:type="spellStart"/>
      <w:r w:rsidR="00B50F50">
        <w:t>linkedin</w:t>
      </w:r>
      <w:proofErr w:type="spellEnd"/>
      <w:r w:rsidR="00B50F50">
        <w:t xml:space="preserve"> vb.) sisteme kaydolan kullanıcı</w:t>
      </w:r>
      <w:r w:rsidR="00860458">
        <w:t>lar</w:t>
      </w:r>
      <w:r w:rsidR="00B50F50">
        <w:t xml:space="preserve"> kendisiyle aynı sektörde/ürün grubunda alım-satım yapan insanlarla iletişime geçme ve bir iş ağı oluşturma imkanına sahip ol</w:t>
      </w:r>
      <w:r w:rsidR="00860458">
        <w:t>uyor.</w:t>
      </w:r>
    </w:p>
    <w:p w14:paraId="5CB02798" w14:textId="463E98D5" w:rsidR="00BF325B" w:rsidRPr="00BF325B" w:rsidRDefault="007B0CC8" w:rsidP="00BF325B">
      <w:pPr>
        <w:jc w:val="both"/>
      </w:pPr>
      <w:hyperlink r:id="rId15" w:history="1">
        <w:r w:rsidR="00BF325B" w:rsidRPr="00BF325B">
          <w:rPr>
            <w:rStyle w:val="Kpr"/>
            <w:b/>
          </w:rPr>
          <w:t xml:space="preserve">Smart </w:t>
        </w:r>
        <w:proofErr w:type="spellStart"/>
        <w:r w:rsidR="00BF325B" w:rsidRPr="00BF325B">
          <w:rPr>
            <w:rStyle w:val="Kpr"/>
            <w:b/>
          </w:rPr>
          <w:t>Meet</w:t>
        </w:r>
        <w:proofErr w:type="spellEnd"/>
      </w:hyperlink>
      <w:r w:rsidR="00BF325B" w:rsidRPr="00BF325B">
        <w:rPr>
          <w:b/>
        </w:rPr>
        <w:t xml:space="preserve">: </w:t>
      </w:r>
      <w:r w:rsidR="00BF325B" w:rsidRPr="00BF325B">
        <w:t>Canlı yayın ve online toplantı servisleri ile kurumların dijitalleşmesine yardımcı olacak yeni nesil görüntülü iletişim çözümlerini bulut marketlerde sunuyor.</w:t>
      </w:r>
      <w:r w:rsidR="00B50F50" w:rsidRPr="00B50F50">
        <w:t xml:space="preserve"> </w:t>
      </w:r>
      <w:r w:rsidR="00B50F50">
        <w:t xml:space="preserve">Smart </w:t>
      </w:r>
      <w:proofErr w:type="spellStart"/>
      <w:r w:rsidR="00B50F50">
        <w:t>Meet</w:t>
      </w:r>
      <w:proofErr w:type="spellEnd"/>
      <w:r w:rsidR="00B50F50">
        <w:t>, kurumların kendi sunucularında veya kullandıkları bulut hesaplar üzerine kurulabilen, lisanslama yöntemi ile çalışan B2B yeni nesil görüntülü iletişim çözümleri suna</w:t>
      </w:r>
      <w:r w:rsidR="00860458">
        <w:t xml:space="preserve">n Smart </w:t>
      </w:r>
      <w:proofErr w:type="spellStart"/>
      <w:r w:rsidR="00860458">
        <w:t>Meet</w:t>
      </w:r>
      <w:proofErr w:type="spellEnd"/>
      <w:r w:rsidR="00860458">
        <w:t xml:space="preserve"> k</w:t>
      </w:r>
      <w:r w:rsidR="00B50F50">
        <w:t>atılımcı ve</w:t>
      </w:r>
      <w:r w:rsidR="00860458">
        <w:t>ya</w:t>
      </w:r>
      <w:r w:rsidR="00B50F50">
        <w:t xml:space="preserve"> yayıncı sınırı bulunmadan kullanıl</w:t>
      </w:r>
      <w:r w:rsidR="00860458">
        <w:t>abiliyor.</w:t>
      </w:r>
    </w:p>
    <w:p w14:paraId="6CEBEA40" w14:textId="6359A2B0" w:rsidR="00BF325B" w:rsidRPr="00BF325B" w:rsidRDefault="007B0CC8" w:rsidP="00BF325B">
      <w:pPr>
        <w:jc w:val="both"/>
      </w:pPr>
      <w:hyperlink r:id="rId16" w:history="1">
        <w:proofErr w:type="spellStart"/>
        <w:r w:rsidR="00BF325B" w:rsidRPr="00BF325B">
          <w:rPr>
            <w:rStyle w:val="Kpr"/>
            <w:b/>
          </w:rPr>
          <w:t>Xena</w:t>
        </w:r>
        <w:proofErr w:type="spellEnd"/>
        <w:r w:rsidR="00BF325B" w:rsidRPr="00BF325B">
          <w:rPr>
            <w:rStyle w:val="Kpr"/>
            <w:b/>
          </w:rPr>
          <w:t xml:space="preserve"> </w:t>
        </w:r>
        <w:proofErr w:type="spellStart"/>
        <w:r w:rsidR="00BF325B" w:rsidRPr="00BF325B">
          <w:rPr>
            <w:rStyle w:val="Kpr"/>
            <w:b/>
          </w:rPr>
          <w:t>Vision</w:t>
        </w:r>
        <w:proofErr w:type="spellEnd"/>
      </w:hyperlink>
      <w:r w:rsidR="00BF325B" w:rsidRPr="00BF325B">
        <w:t xml:space="preserve">: </w:t>
      </w:r>
      <w:proofErr w:type="spellStart"/>
      <w:r w:rsidR="00BF325B" w:rsidRPr="00BF325B">
        <w:t>Computer</w:t>
      </w:r>
      <w:proofErr w:type="spellEnd"/>
      <w:r w:rsidR="00BF325B" w:rsidRPr="00BF325B">
        <w:t xml:space="preserve"> </w:t>
      </w:r>
      <w:proofErr w:type="spellStart"/>
      <w:r w:rsidR="00BF325B" w:rsidRPr="00BF325B">
        <w:t>vision</w:t>
      </w:r>
      <w:proofErr w:type="spellEnd"/>
      <w:r w:rsidR="00BF325B" w:rsidRPr="00BF325B">
        <w:t xml:space="preserve"> alanı özelinde kameralardan insan tespiti, insan aktivite tespiti, acil durum tespiti yapmak üzere geliştirilen teknoloji.</w:t>
      </w:r>
    </w:p>
    <w:p w14:paraId="1324D6E6" w14:textId="77777777" w:rsidR="006938F3" w:rsidRPr="006938F3" w:rsidRDefault="006938F3" w:rsidP="006938F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6938F3">
        <w:rPr>
          <w:rFonts w:ascii="Calibri" w:eastAsia="Calibri" w:hAnsi="Calibri" w:cs="Calibri"/>
          <w:b/>
          <w:color w:val="000000"/>
          <w:sz w:val="18"/>
          <w:szCs w:val="18"/>
        </w:rPr>
        <w:t xml:space="preserve">Bilgi için: </w:t>
      </w:r>
      <w:r w:rsidRPr="006938F3">
        <w:rPr>
          <w:rFonts w:ascii="Calibri" w:eastAsia="Calibri" w:hAnsi="Calibri" w:cs="Arial"/>
          <w:b/>
          <w:color w:val="E36C0A"/>
          <w:sz w:val="18"/>
          <w:szCs w:val="18"/>
        </w:rPr>
        <w:t>F5 İletişim Yönetimi / LEWIS+ Partner</w:t>
      </w:r>
      <w:r w:rsidRPr="006938F3">
        <w:rPr>
          <w:rFonts w:ascii="Calibri" w:eastAsia="Calibri" w:hAnsi="Calibri" w:cs="Calibri"/>
          <w:b/>
          <w:color w:val="000000"/>
          <w:sz w:val="18"/>
          <w:szCs w:val="18"/>
        </w:rPr>
        <w:t xml:space="preserve"> – 0216 349 4043</w:t>
      </w:r>
    </w:p>
    <w:p w14:paraId="0754F553" w14:textId="77777777" w:rsidR="006938F3" w:rsidRPr="006938F3" w:rsidRDefault="006938F3" w:rsidP="006938F3">
      <w:pPr>
        <w:spacing w:after="0" w:line="240" w:lineRule="auto"/>
        <w:jc w:val="center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6938F3">
        <w:rPr>
          <w:rFonts w:ascii="Calibri" w:eastAsia="Calibri" w:hAnsi="Calibri" w:cs="Calibri"/>
          <w:bCs/>
          <w:color w:val="000000"/>
          <w:sz w:val="18"/>
          <w:szCs w:val="18"/>
        </w:rPr>
        <w:t xml:space="preserve">Murat Demirok – </w:t>
      </w:r>
      <w:hyperlink r:id="rId17" w:history="1">
        <w:r w:rsidRPr="006938F3">
          <w:rPr>
            <w:rFonts w:ascii="Calibri" w:eastAsia="Calibri" w:hAnsi="Calibri" w:cs="Calibri"/>
            <w:bCs/>
            <w:color w:val="0000FF"/>
            <w:sz w:val="18"/>
            <w:szCs w:val="18"/>
            <w:u w:val="single"/>
          </w:rPr>
          <w:t>muratdemirok@f5-pr.com</w:t>
        </w:r>
      </w:hyperlink>
      <w:r w:rsidRPr="006938F3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– 0533 730 58 53</w:t>
      </w:r>
    </w:p>
    <w:p w14:paraId="6154145E" w14:textId="77777777" w:rsidR="006938F3" w:rsidRPr="006938F3" w:rsidRDefault="006938F3" w:rsidP="006938F3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6938F3">
        <w:rPr>
          <w:rFonts w:ascii="Calibri" w:eastAsia="Calibri" w:hAnsi="Calibri" w:cs="Arial"/>
          <w:bCs/>
          <w:color w:val="000000"/>
          <w:sz w:val="18"/>
          <w:szCs w:val="18"/>
        </w:rPr>
        <w:t xml:space="preserve">Sevgi Alkan – </w:t>
      </w:r>
      <w:hyperlink r:id="rId18" w:history="1">
        <w:r w:rsidRPr="006938F3">
          <w:rPr>
            <w:rFonts w:ascii="Calibri" w:eastAsia="Calibri" w:hAnsi="Calibri" w:cs="Arial"/>
            <w:bCs/>
            <w:color w:val="0000FF"/>
            <w:sz w:val="18"/>
            <w:szCs w:val="18"/>
            <w:u w:val="single"/>
          </w:rPr>
          <w:t>sevgialkan@f5-pr.com</w:t>
        </w:r>
      </w:hyperlink>
      <w:r w:rsidRPr="006938F3">
        <w:rPr>
          <w:rFonts w:ascii="Calibri" w:eastAsia="Calibri" w:hAnsi="Calibri" w:cs="Arial"/>
          <w:bCs/>
          <w:color w:val="000000"/>
          <w:sz w:val="18"/>
          <w:szCs w:val="18"/>
        </w:rPr>
        <w:t xml:space="preserve"> – 0545 411 46 28</w:t>
      </w:r>
    </w:p>
    <w:p w14:paraId="719E4239" w14:textId="77777777" w:rsidR="006938F3" w:rsidRPr="006938F3" w:rsidRDefault="006938F3" w:rsidP="006938F3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5F5F6A02" w14:textId="77777777" w:rsidR="004D0F37" w:rsidRDefault="004D0F37" w:rsidP="00B11C08"/>
    <w:sectPr w:rsidR="004D0F37" w:rsidSect="002C1FC2">
      <w:headerReference w:type="default" r:id="rId19"/>
      <w:pgSz w:w="11910" w:h="16840"/>
      <w:pgMar w:top="1531" w:right="1588" w:bottom="280" w:left="1531" w:header="709" w:footer="709" w:gutter="11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E7E95" w14:textId="77777777" w:rsidR="007B0CC8" w:rsidRDefault="007B0CC8" w:rsidP="006938F3">
      <w:pPr>
        <w:spacing w:after="0" w:line="240" w:lineRule="auto"/>
      </w:pPr>
      <w:r>
        <w:separator/>
      </w:r>
    </w:p>
  </w:endnote>
  <w:endnote w:type="continuationSeparator" w:id="0">
    <w:p w14:paraId="5BD85170" w14:textId="77777777" w:rsidR="007B0CC8" w:rsidRDefault="007B0CC8" w:rsidP="0069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ED8AC" w14:textId="77777777" w:rsidR="007B0CC8" w:rsidRDefault="007B0CC8" w:rsidP="006938F3">
      <w:pPr>
        <w:spacing w:after="0" w:line="240" w:lineRule="auto"/>
      </w:pPr>
      <w:r>
        <w:separator/>
      </w:r>
    </w:p>
  </w:footnote>
  <w:footnote w:type="continuationSeparator" w:id="0">
    <w:p w14:paraId="17EBD792" w14:textId="77777777" w:rsidR="007B0CC8" w:rsidRDefault="007B0CC8" w:rsidP="0069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3D3C5" w14:textId="77777777" w:rsidR="006938F3" w:rsidRDefault="006938F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50EA8F7" wp14:editId="6E74BB02">
          <wp:simplePos x="0" y="0"/>
          <wp:positionH relativeFrom="column">
            <wp:posOffset>5168900</wp:posOffset>
          </wp:positionH>
          <wp:positionV relativeFrom="paragraph">
            <wp:posOffset>-316865</wp:posOffset>
          </wp:positionV>
          <wp:extent cx="1057275" cy="748665"/>
          <wp:effectExtent l="0" t="0" r="9525" b="0"/>
          <wp:wrapTight wrapText="bothSides">
            <wp:wrapPolygon edited="0">
              <wp:start x="0" y="0"/>
              <wp:lineTo x="0" y="20885"/>
              <wp:lineTo x="21405" y="20885"/>
              <wp:lineTo x="21405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8AC"/>
    <w:multiLevelType w:val="hybridMultilevel"/>
    <w:tmpl w:val="92FC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tDQyNjaytDA3NLJQ0lEKTi0uzszPAykwqgUALIAWAywAAAA="/>
  </w:docVars>
  <w:rsids>
    <w:rsidRoot w:val="00B11C08"/>
    <w:rsid w:val="0000597E"/>
    <w:rsid w:val="0001266E"/>
    <w:rsid w:val="000363E0"/>
    <w:rsid w:val="0007709C"/>
    <w:rsid w:val="000A66D9"/>
    <w:rsid w:val="000B585C"/>
    <w:rsid w:val="000D4D4C"/>
    <w:rsid w:val="0013369C"/>
    <w:rsid w:val="00135337"/>
    <w:rsid w:val="00146189"/>
    <w:rsid w:val="00150698"/>
    <w:rsid w:val="001E0183"/>
    <w:rsid w:val="001F216E"/>
    <w:rsid w:val="002059CE"/>
    <w:rsid w:val="002065A2"/>
    <w:rsid w:val="002412CF"/>
    <w:rsid w:val="00260A25"/>
    <w:rsid w:val="00277D19"/>
    <w:rsid w:val="002855B7"/>
    <w:rsid w:val="002A7B2B"/>
    <w:rsid w:val="002C1FC2"/>
    <w:rsid w:val="003A7FF3"/>
    <w:rsid w:val="003B3793"/>
    <w:rsid w:val="003D54BB"/>
    <w:rsid w:val="003F1917"/>
    <w:rsid w:val="004641C7"/>
    <w:rsid w:val="004D0F37"/>
    <w:rsid w:val="004D4205"/>
    <w:rsid w:val="004D4B35"/>
    <w:rsid w:val="0054324C"/>
    <w:rsid w:val="005B5C1B"/>
    <w:rsid w:val="005E3B0D"/>
    <w:rsid w:val="00622E5B"/>
    <w:rsid w:val="006938F3"/>
    <w:rsid w:val="006A2737"/>
    <w:rsid w:val="006B2D6B"/>
    <w:rsid w:val="006F24CE"/>
    <w:rsid w:val="007054F0"/>
    <w:rsid w:val="00707D53"/>
    <w:rsid w:val="00730D01"/>
    <w:rsid w:val="00740E5C"/>
    <w:rsid w:val="007662B5"/>
    <w:rsid w:val="00781E26"/>
    <w:rsid w:val="007B0CC8"/>
    <w:rsid w:val="007F29B3"/>
    <w:rsid w:val="007F5C99"/>
    <w:rsid w:val="00834D1D"/>
    <w:rsid w:val="00860458"/>
    <w:rsid w:val="00864786"/>
    <w:rsid w:val="00871576"/>
    <w:rsid w:val="008B1327"/>
    <w:rsid w:val="008E52D8"/>
    <w:rsid w:val="00907238"/>
    <w:rsid w:val="009201E7"/>
    <w:rsid w:val="00936520"/>
    <w:rsid w:val="009811A5"/>
    <w:rsid w:val="009C4D98"/>
    <w:rsid w:val="009D37AA"/>
    <w:rsid w:val="009F09BF"/>
    <w:rsid w:val="00A1523D"/>
    <w:rsid w:val="00A371BD"/>
    <w:rsid w:val="00A54024"/>
    <w:rsid w:val="00A747E1"/>
    <w:rsid w:val="00A77BC5"/>
    <w:rsid w:val="00A8265B"/>
    <w:rsid w:val="00AC125F"/>
    <w:rsid w:val="00B109E5"/>
    <w:rsid w:val="00B11C08"/>
    <w:rsid w:val="00B31236"/>
    <w:rsid w:val="00B50F50"/>
    <w:rsid w:val="00BF325B"/>
    <w:rsid w:val="00C1608F"/>
    <w:rsid w:val="00C23D96"/>
    <w:rsid w:val="00C60918"/>
    <w:rsid w:val="00C6226D"/>
    <w:rsid w:val="00C64922"/>
    <w:rsid w:val="00C66E35"/>
    <w:rsid w:val="00C84509"/>
    <w:rsid w:val="00CA6D7B"/>
    <w:rsid w:val="00CF1A77"/>
    <w:rsid w:val="00D03EA6"/>
    <w:rsid w:val="00D1014D"/>
    <w:rsid w:val="00D25CB6"/>
    <w:rsid w:val="00D67851"/>
    <w:rsid w:val="00DD6BAB"/>
    <w:rsid w:val="00DF283B"/>
    <w:rsid w:val="00E320E3"/>
    <w:rsid w:val="00E40C9C"/>
    <w:rsid w:val="00E61D97"/>
    <w:rsid w:val="00E87944"/>
    <w:rsid w:val="00EC1C5D"/>
    <w:rsid w:val="00EE2D1E"/>
    <w:rsid w:val="00F03600"/>
    <w:rsid w:val="00F15FF1"/>
    <w:rsid w:val="00F17042"/>
    <w:rsid w:val="00F65BD9"/>
    <w:rsid w:val="00F7584B"/>
    <w:rsid w:val="00F82533"/>
    <w:rsid w:val="00F84CED"/>
    <w:rsid w:val="00F86336"/>
    <w:rsid w:val="00F95F74"/>
    <w:rsid w:val="00FC70B3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CA4C2"/>
  <w15:chartTrackingRefBased/>
  <w15:docId w15:val="{87DBB23B-FEC5-4B83-A640-869B8923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3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38F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93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38F3"/>
    <w:rPr>
      <w:lang w:val="tr-TR"/>
    </w:rPr>
  </w:style>
  <w:style w:type="paragraph" w:styleId="ListeParagraf">
    <w:name w:val="List Paragraph"/>
    <w:basedOn w:val="Normal"/>
    <w:uiPriority w:val="34"/>
    <w:qFormat/>
    <w:rsid w:val="00F8633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A2737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A273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3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nya360.com" TargetMode="External"/><Relationship Id="rId13" Type="http://schemas.openxmlformats.org/officeDocument/2006/relationships/hyperlink" Target="https://mobilmed.com.tr" TargetMode="External"/><Relationship Id="rId18" Type="http://schemas.openxmlformats.org/officeDocument/2006/relationships/hyperlink" Target="mailto:sevgialkan@f5-pr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loudpeer.com.tr" TargetMode="External"/><Relationship Id="rId12" Type="http://schemas.openxmlformats.org/officeDocument/2006/relationships/hyperlink" Target="https://www.marinspector.com/" TargetMode="External"/><Relationship Id="rId17" Type="http://schemas.openxmlformats.org/officeDocument/2006/relationships/hyperlink" Target="mailto:muratdemirok@f5-pr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xena-vision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luai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et.smartzone.com.tr" TargetMode="External"/><Relationship Id="rId10" Type="http://schemas.openxmlformats.org/officeDocument/2006/relationships/hyperlink" Target="https://www.flexytime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xhibin.com/" TargetMode="External"/><Relationship Id="rId14" Type="http://schemas.openxmlformats.org/officeDocument/2006/relationships/hyperlink" Target="https://www.nworke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</dc:creator>
  <cp:keywords/>
  <dc:description/>
  <cp:lastModifiedBy>Sevgi</cp:lastModifiedBy>
  <cp:revision>3</cp:revision>
  <dcterms:created xsi:type="dcterms:W3CDTF">2020-09-17T06:13:00Z</dcterms:created>
  <dcterms:modified xsi:type="dcterms:W3CDTF">2020-09-17T06:13:00Z</dcterms:modified>
</cp:coreProperties>
</file>